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6257C" w14:textId="77777777" w:rsidR="00273E3B" w:rsidRPr="007244E9" w:rsidRDefault="00273E3B">
      <w:pPr>
        <w:ind w:left="0"/>
        <w:rPr>
          <w:rFonts w:ascii="Garamond" w:eastAsia="Helvetica Neue" w:hAnsi="Garamond"/>
          <w:b/>
          <w:color w:val="1D8CC8" w:themeColor="accent4"/>
          <w:sz w:val="52"/>
          <w:szCs w:val="52"/>
          <w:lang w:val="es-ES_tradnl"/>
        </w:rPr>
      </w:pPr>
    </w:p>
    <w:p w14:paraId="63F9DDF4" w14:textId="77777777" w:rsidR="00BD5A0C" w:rsidRPr="007244E9" w:rsidRDefault="00000000" w:rsidP="00BD5A0C">
      <w:pPr>
        <w:ind w:left="0"/>
        <w:rPr>
          <w:rFonts w:ascii="Garamond" w:eastAsia="Helvetica Neue" w:hAnsi="Garamond"/>
          <w:b/>
          <w:bCs/>
          <w:color w:val="1D8CC8" w:themeColor="accent4"/>
          <w:sz w:val="52"/>
          <w:szCs w:val="52"/>
          <w:lang w:val="en-BE"/>
        </w:rPr>
      </w:pPr>
      <w:r w:rsidRPr="007244E9">
        <w:rPr>
          <w:rFonts w:ascii="Garamond" w:eastAsia="Helvetica Neue" w:hAnsi="Garamond"/>
          <w:b/>
          <w:bCs/>
          <w:color w:val="1D8CC8" w:themeColor="accent4"/>
          <w:sz w:val="52"/>
          <w:szCs w:val="52"/>
          <w:lang w:val="fr-BE"/>
        </w:rPr>
        <w:t>Niv</w:t>
      </w:r>
      <w:r w:rsidR="00BD5A0C" w:rsidRPr="007244E9">
        <w:rPr>
          <w:rFonts w:ascii="Garamond" w:eastAsia="Helvetica Neue" w:hAnsi="Garamond"/>
          <w:b/>
          <w:bCs/>
          <w:color w:val="1D8CC8" w:themeColor="accent4"/>
          <w:sz w:val="52"/>
          <w:szCs w:val="52"/>
          <w:lang w:val="fr-BE"/>
        </w:rPr>
        <w:t>eau</w:t>
      </w:r>
      <w:r w:rsidRPr="007244E9">
        <w:rPr>
          <w:rFonts w:ascii="Garamond" w:eastAsia="Helvetica Neue" w:hAnsi="Garamond"/>
          <w:b/>
          <w:bCs/>
          <w:color w:val="1D8CC8" w:themeColor="accent4"/>
          <w:sz w:val="52"/>
          <w:szCs w:val="52"/>
          <w:lang w:val="fr-BE"/>
        </w:rPr>
        <w:t xml:space="preserve"> 3: </w:t>
      </w:r>
      <w:r w:rsidR="00BD5A0C" w:rsidRPr="007244E9">
        <w:rPr>
          <w:rFonts w:ascii="Garamond" w:eastAsia="Helvetica Neue" w:hAnsi="Garamond"/>
          <w:b/>
          <w:bCs/>
          <w:color w:val="1D8CC8" w:themeColor="accent4"/>
          <w:sz w:val="52"/>
          <w:szCs w:val="52"/>
          <w:lang w:val="fr-BE"/>
        </w:rPr>
        <w:t xml:space="preserve">Gestion de cas </w:t>
      </w:r>
      <w:r w:rsidR="00BD5A0C" w:rsidRPr="007244E9">
        <w:rPr>
          <w:rFonts w:ascii="Garamond" w:eastAsia="Helvetica Neue" w:hAnsi="Garamond"/>
          <w:b/>
          <w:bCs/>
          <w:color w:val="1D8CC8" w:themeColor="accent4"/>
          <w:sz w:val="52"/>
          <w:szCs w:val="52"/>
          <w:lang w:val="fr-BE"/>
        </w:rPr>
        <w:br/>
        <w:t xml:space="preserve">avec le CPIMS+ </w:t>
      </w:r>
    </w:p>
    <w:p w14:paraId="6348F91B" w14:textId="4CB1F76A" w:rsidR="00170BB6" w:rsidRPr="007244E9" w:rsidRDefault="00BD5A0C">
      <w:pPr>
        <w:ind w:left="0"/>
        <w:rPr>
          <w:color w:val="1D8CC8" w:themeColor="accent4"/>
          <w:lang w:val="fr-BE"/>
        </w:rPr>
      </w:pPr>
      <w:r w:rsidRPr="007244E9">
        <w:rPr>
          <w:rFonts w:ascii="Garamond" w:eastAsia="Helvetica Neue" w:hAnsi="Garamond"/>
          <w:b/>
          <w:bCs/>
          <w:color w:val="1D8CC8" w:themeColor="accent4"/>
          <w:sz w:val="32"/>
          <w:szCs w:val="32"/>
          <w:lang w:val="fr-BE"/>
        </w:rPr>
        <w:t xml:space="preserve">Lien </w:t>
      </w:r>
      <w:r w:rsidR="00DF0B64" w:rsidRPr="007244E9">
        <w:rPr>
          <w:rFonts w:ascii="Garamond" w:eastAsia="Helvetica Neue" w:hAnsi="Garamond"/>
          <w:b/>
          <w:bCs/>
          <w:color w:val="1D8CC8" w:themeColor="accent4"/>
          <w:sz w:val="32"/>
          <w:szCs w:val="32"/>
          <w:lang w:val="fr-BE"/>
        </w:rPr>
        <w:t>vidéo</w:t>
      </w:r>
      <w:r w:rsidRPr="007244E9">
        <w:rPr>
          <w:rFonts w:ascii="Garamond" w:eastAsia="Helvetica Neue" w:hAnsi="Garamond"/>
          <w:b/>
          <w:bCs/>
          <w:color w:val="1D8CC8" w:themeColor="accent4"/>
          <w:sz w:val="32"/>
          <w:szCs w:val="32"/>
          <w:lang w:val="fr-BE"/>
        </w:rPr>
        <w:t xml:space="preserve"> </w:t>
      </w:r>
      <w:r w:rsidRPr="007244E9">
        <w:rPr>
          <w:rFonts w:ascii="Garamond" w:eastAsia="Helvetica Neue" w:hAnsi="Garamond"/>
          <w:b/>
          <w:bCs/>
          <w:color w:val="1D8CC8" w:themeColor="accent4"/>
          <w:sz w:val="52"/>
          <w:szCs w:val="52"/>
          <w:lang w:val="fr-BE"/>
        </w:rPr>
        <w:t xml:space="preserve"> </w:t>
      </w:r>
    </w:p>
    <w:p w14:paraId="0189685D" w14:textId="77777777" w:rsidR="00170BB6" w:rsidRPr="007244E9" w:rsidRDefault="00170BB6">
      <w:pPr>
        <w:ind w:left="0"/>
        <w:rPr>
          <w:color w:val="000000" w:themeColor="text1"/>
          <w:lang w:val="fr-BE"/>
        </w:rPr>
      </w:pPr>
    </w:p>
    <w:p w14:paraId="5921CABF" w14:textId="629C40EE" w:rsidR="00BD5A0C" w:rsidRPr="007244E9" w:rsidRDefault="00BD5A0C" w:rsidP="007244E9">
      <w:pPr>
        <w:pStyle w:val="ListParagraph"/>
        <w:numPr>
          <w:ilvl w:val="0"/>
          <w:numId w:val="1"/>
        </w:numPr>
        <w:ind w:left="709"/>
        <w:rPr>
          <w:color w:val="000000" w:themeColor="text1"/>
          <w:lang w:val="en-BE"/>
        </w:rPr>
      </w:pPr>
      <w:r w:rsidRPr="007244E9">
        <w:rPr>
          <w:color w:val="000000" w:themeColor="text1"/>
          <w:lang w:val="fr-BE"/>
        </w:rPr>
        <w:t>Étape 1  Identification et enregistrement : </w:t>
      </w:r>
      <w:hyperlink r:id="rId7" w:history="1">
        <w:r w:rsidRPr="007244E9">
          <w:rPr>
            <w:rStyle w:val="Hyperlink"/>
            <w:color w:val="000000" w:themeColor="text1"/>
            <w:lang w:val="fr-BE"/>
          </w:rPr>
          <w:t>https://youtu.be/72U23MFBGoQ</w:t>
        </w:r>
      </w:hyperlink>
    </w:p>
    <w:p w14:paraId="006BE053" w14:textId="5D0BC92A" w:rsidR="00BD5A0C" w:rsidRPr="007244E9" w:rsidRDefault="007244E9" w:rsidP="007244E9">
      <w:pPr>
        <w:pStyle w:val="ListParagraph"/>
        <w:numPr>
          <w:ilvl w:val="0"/>
          <w:numId w:val="1"/>
        </w:numPr>
        <w:ind w:left="709"/>
        <w:rPr>
          <w:color w:val="000000" w:themeColor="text1"/>
          <w:lang w:val="en-BE"/>
        </w:rPr>
      </w:pPr>
      <w:r w:rsidRPr="007244E9">
        <w:rPr>
          <w:color w:val="000000" w:themeColor="text1"/>
          <w:lang w:val="fr-BE"/>
        </w:rPr>
        <w:t>Étape 2  Évaluation</w:t>
      </w:r>
      <w:r w:rsidR="00BD5A0C" w:rsidRPr="007244E9">
        <w:rPr>
          <w:color w:val="000000" w:themeColor="text1"/>
          <w:lang w:val="en-BE"/>
        </w:rPr>
        <w:t>: </w:t>
      </w:r>
      <w:hyperlink r:id="rId8" w:history="1">
        <w:r w:rsidR="00BD5A0C" w:rsidRPr="007244E9">
          <w:rPr>
            <w:rStyle w:val="Hyperlink"/>
            <w:color w:val="000000" w:themeColor="text1"/>
            <w:lang w:val="en-BE"/>
          </w:rPr>
          <w:t>https://youtu.be/YybZ6UXShbI</w:t>
        </w:r>
      </w:hyperlink>
    </w:p>
    <w:p w14:paraId="458988F3" w14:textId="01C40BC6" w:rsidR="00BD5A0C" w:rsidRPr="007244E9" w:rsidRDefault="007244E9" w:rsidP="007244E9">
      <w:pPr>
        <w:pStyle w:val="ListParagraph"/>
        <w:numPr>
          <w:ilvl w:val="0"/>
          <w:numId w:val="1"/>
        </w:numPr>
        <w:ind w:left="709"/>
        <w:rPr>
          <w:color w:val="000000" w:themeColor="text1"/>
          <w:lang w:val="en-BE"/>
        </w:rPr>
      </w:pPr>
      <w:r w:rsidRPr="007244E9">
        <w:rPr>
          <w:color w:val="000000" w:themeColor="text1"/>
          <w:lang w:val="fr-BE"/>
        </w:rPr>
        <w:t>Étape 3 Planification du cas</w:t>
      </w:r>
      <w:r w:rsidR="00BD5A0C" w:rsidRPr="007244E9">
        <w:rPr>
          <w:color w:val="000000" w:themeColor="text1"/>
          <w:lang w:val="en-BE"/>
        </w:rPr>
        <w:t>: </w:t>
      </w:r>
      <w:hyperlink r:id="rId9" w:history="1">
        <w:r w:rsidR="00BD5A0C" w:rsidRPr="007244E9">
          <w:rPr>
            <w:rStyle w:val="Hyperlink"/>
            <w:color w:val="000000" w:themeColor="text1"/>
            <w:lang w:val="en-BE"/>
          </w:rPr>
          <w:t>https://youtu.be/hM92giYkqGo</w:t>
        </w:r>
      </w:hyperlink>
    </w:p>
    <w:p w14:paraId="48579FFB" w14:textId="5BCBB48C" w:rsidR="00BD5A0C" w:rsidRPr="007244E9" w:rsidRDefault="007244E9" w:rsidP="007244E9">
      <w:pPr>
        <w:pStyle w:val="ListParagraph"/>
        <w:numPr>
          <w:ilvl w:val="0"/>
          <w:numId w:val="1"/>
        </w:numPr>
        <w:ind w:left="709"/>
        <w:rPr>
          <w:color w:val="000000" w:themeColor="text1"/>
          <w:lang w:val="en-BE"/>
        </w:rPr>
      </w:pPr>
      <w:r w:rsidRPr="007244E9">
        <w:rPr>
          <w:color w:val="000000" w:themeColor="text1"/>
          <w:lang w:val="fr-BE"/>
        </w:rPr>
        <w:t>Étape 4 Mise en œuvre du plan d'action</w:t>
      </w:r>
      <w:r w:rsidR="00BD5A0C" w:rsidRPr="007244E9">
        <w:rPr>
          <w:color w:val="000000" w:themeColor="text1"/>
          <w:lang w:val="en-BE"/>
        </w:rPr>
        <w:t>: </w:t>
      </w:r>
      <w:hyperlink r:id="rId10" w:history="1">
        <w:r w:rsidR="00BD5A0C" w:rsidRPr="007244E9">
          <w:rPr>
            <w:rStyle w:val="Hyperlink"/>
            <w:color w:val="000000" w:themeColor="text1"/>
            <w:lang w:val="en-BE"/>
          </w:rPr>
          <w:t>https://youtu.be/Odxr8kOqSkQ</w:t>
        </w:r>
      </w:hyperlink>
    </w:p>
    <w:p w14:paraId="64A12CFC" w14:textId="4C3FC0D4" w:rsidR="00BD5A0C" w:rsidRPr="007244E9" w:rsidRDefault="007244E9" w:rsidP="007244E9">
      <w:pPr>
        <w:pStyle w:val="ListParagraph"/>
        <w:numPr>
          <w:ilvl w:val="0"/>
          <w:numId w:val="1"/>
        </w:numPr>
        <w:ind w:left="709"/>
        <w:rPr>
          <w:color w:val="000000" w:themeColor="text1"/>
          <w:lang w:val="en-BE"/>
        </w:rPr>
      </w:pPr>
      <w:r w:rsidRPr="007244E9">
        <w:rPr>
          <w:color w:val="000000" w:themeColor="text1"/>
          <w:lang w:val="fr-BE"/>
        </w:rPr>
        <w:t>Étape 5 Suivi et révision</w:t>
      </w:r>
      <w:r w:rsidR="00BD5A0C" w:rsidRPr="007244E9">
        <w:rPr>
          <w:color w:val="000000" w:themeColor="text1"/>
          <w:lang w:val="en-BE"/>
        </w:rPr>
        <w:t>: </w:t>
      </w:r>
      <w:hyperlink r:id="rId11" w:history="1">
        <w:r w:rsidR="00BD5A0C" w:rsidRPr="007244E9">
          <w:rPr>
            <w:rStyle w:val="Hyperlink"/>
            <w:color w:val="000000" w:themeColor="text1"/>
            <w:lang w:val="en-BE"/>
          </w:rPr>
          <w:t>https://youtu.be/X7XTaT7pMGE</w:t>
        </w:r>
      </w:hyperlink>
    </w:p>
    <w:p w14:paraId="1647A05B" w14:textId="03DFAAF1" w:rsidR="00BD5A0C" w:rsidRPr="007244E9" w:rsidRDefault="007244E9" w:rsidP="007244E9">
      <w:pPr>
        <w:pStyle w:val="ListParagraph"/>
        <w:numPr>
          <w:ilvl w:val="0"/>
          <w:numId w:val="1"/>
        </w:numPr>
        <w:ind w:left="709"/>
        <w:rPr>
          <w:color w:val="000000" w:themeColor="text1"/>
          <w:lang w:val="en-BE"/>
        </w:rPr>
      </w:pPr>
      <w:r w:rsidRPr="007244E9">
        <w:rPr>
          <w:color w:val="000000" w:themeColor="text1"/>
          <w:lang w:val="fr-BE"/>
        </w:rPr>
        <w:t>Étape 6 Clôture de l'affaire</w:t>
      </w:r>
      <w:r w:rsidR="00BD5A0C" w:rsidRPr="007244E9">
        <w:rPr>
          <w:color w:val="000000" w:themeColor="text1"/>
          <w:lang w:val="en-BE"/>
        </w:rPr>
        <w:t>: </w:t>
      </w:r>
      <w:hyperlink r:id="rId12" w:history="1">
        <w:r w:rsidR="00BD5A0C" w:rsidRPr="007244E9">
          <w:rPr>
            <w:rStyle w:val="Hyperlink"/>
            <w:color w:val="000000" w:themeColor="text1"/>
            <w:lang w:val="en-BE"/>
          </w:rPr>
          <w:t>https://youtu.be/OHux5qQpYxg</w:t>
        </w:r>
      </w:hyperlink>
    </w:p>
    <w:p w14:paraId="67D3970D" w14:textId="77777777" w:rsidR="00170BB6" w:rsidRPr="00BD5A0C" w:rsidRDefault="00170BB6">
      <w:pPr>
        <w:ind w:left="0"/>
        <w:rPr>
          <w:lang w:val="en-BE"/>
        </w:rPr>
      </w:pPr>
    </w:p>
    <w:sectPr w:rsidR="00170BB6" w:rsidRPr="00BD5A0C">
      <w:headerReference w:type="default" r:id="rId13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DA923" w14:textId="77777777" w:rsidR="00D441D6" w:rsidRDefault="00D441D6">
      <w:pPr>
        <w:spacing w:after="0" w:line="240" w:lineRule="auto"/>
      </w:pPr>
      <w:r>
        <w:separator/>
      </w:r>
    </w:p>
  </w:endnote>
  <w:endnote w:type="continuationSeparator" w:id="0">
    <w:p w14:paraId="02F4C7A3" w14:textId="77777777" w:rsidR="00D441D6" w:rsidRDefault="00D44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Sylfae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92202" w14:textId="77777777" w:rsidR="00D441D6" w:rsidRDefault="00D441D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E2E13C8" w14:textId="77777777" w:rsidR="00D441D6" w:rsidRDefault="00D44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4F061" w14:textId="77777777" w:rsidR="00B3528B" w:rsidRDefault="0000000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CC95FE" wp14:editId="18A30A71">
          <wp:simplePos x="0" y="0"/>
          <wp:positionH relativeFrom="margin">
            <wp:posOffset>4275112</wp:posOffset>
          </wp:positionH>
          <wp:positionV relativeFrom="paragraph">
            <wp:posOffset>-89702</wp:posOffset>
          </wp:positionV>
          <wp:extent cx="1407161" cy="401321"/>
          <wp:effectExtent l="0" t="0" r="0" b="0"/>
          <wp:wrapNone/>
          <wp:docPr id="208312981" name="Picture 6" descr="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7161" cy="40132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75280"/>
    <w:multiLevelType w:val="hybridMultilevel"/>
    <w:tmpl w:val="8CC2577A"/>
    <w:lvl w:ilvl="0" w:tplc="200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777359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BB6"/>
    <w:rsid w:val="00170BB6"/>
    <w:rsid w:val="00273E3B"/>
    <w:rsid w:val="007244E9"/>
    <w:rsid w:val="00847771"/>
    <w:rsid w:val="00BD5A0C"/>
    <w:rsid w:val="00D441D6"/>
    <w:rsid w:val="00DF0B64"/>
    <w:rsid w:val="00DF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5F6A2"/>
  <w15:docId w15:val="{8C9D8498-15CE-4269-B8D1-0B17603A2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kern w:val="3"/>
        <w:sz w:val="22"/>
        <w:szCs w:val="22"/>
        <w:lang w:val="en-BE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="357"/>
    </w:pPr>
    <w:rPr>
      <w:rFonts w:cs="Calibri"/>
      <w:kern w:val="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rPr>
      <w:rFonts w:ascii="Calibri" w:eastAsia="Calibri" w:hAnsi="Calibri" w:cs="Calibri"/>
      <w:kern w:val="0"/>
      <w:lang w:val="en-US"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rPr>
      <w:rFonts w:ascii="Calibri" w:eastAsia="Calibri" w:hAnsi="Calibri" w:cs="Calibri"/>
      <w:kern w:val="0"/>
      <w:lang w:val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after="100" w:line="240" w:lineRule="auto"/>
      <w:ind w:left="0"/>
    </w:pPr>
    <w:rPr>
      <w:rFonts w:ascii="Times New Roman" w:eastAsia="Times New Roman" w:hAnsi="Times New Roman" w:cs="Times New Roman"/>
      <w:sz w:val="24"/>
      <w:szCs w:val="24"/>
      <w:lang w:val="en-BE" w:eastAsia="en-BE"/>
    </w:rPr>
  </w:style>
  <w:style w:type="paragraph" w:styleId="ListParagraph">
    <w:name w:val="List Paragraph"/>
    <w:basedOn w:val="Normal"/>
    <w:uiPriority w:val="34"/>
    <w:qFormat/>
    <w:rsid w:val="007244E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244E9"/>
    <w:rPr>
      <w:color w:val="7E9CBA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9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ldefense.com/v3/__https:/youtu.be/YybZ6UXShbI__;!!IDEMUsA!FqSc4KkBBXPhKeVSKUKZ89Iw98-k4zEnyDa5zs7X2rP6gmt5htaelGgF6uBo33bKLqQMFUzLTXNVWZhkm1wS7rdQKJCQ5GwFQ3RwB70$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urldefense.com/v3/__https:/youtu.be/72U23MFBGoQ__;!!IDEMUsA!FqSc4KkBBXPhKeVSKUKZ89Iw98-k4zEnyDa5zs7X2rP6gmt5htaelGgF6uBo33bKLqQMFUzLTXNVWZhkm1wS7rdQKJCQ5GwFCnnr5Yc$" TargetMode="External"/><Relationship Id="rId12" Type="http://schemas.openxmlformats.org/officeDocument/2006/relationships/hyperlink" Target="https://urldefense.com/v3/__https:/youtu.be/OHux5qQpYxg__;!!IDEMUsA!FqSc4KkBBXPhKeVSKUKZ89Iw98-k4zEnyDa5zs7X2rP6gmt5htaelGgF6uBo33bKLqQMFUzLTXNVWZhkm1wS7rdQKJCQ5GwFVlqqcl4$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ldefense.com/v3/__https:/youtu.be/X7XTaT7pMGE__;!!IDEMUsA!FqSc4KkBBXPhKeVSKUKZ89Iw98-k4zEnyDa5zs7X2rP6gmt5htaelGgF6uBo33bKLqQMFUzLTXNVWZhkm1wS7rdQKJCQ5GwFkrAydBc$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urldefense.com/v3/__https:/youtu.be/Odxr8kOqSkQ__;!!IDEMUsA!FqSc4KkBBXPhKeVSKUKZ89Iw98-k4zEnyDa5zs7X2rP6gmt5htaelGgF6uBo33bKLqQMFUzLTXNVWZhkm1wS7rdQKJCQ5GwFP_T-5nU$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ldefense.com/v3/__https:/youtu.be/hM92giYkqGo__;!!IDEMUsA!FqSc4KkBBXPhKeVSKUKZ89Iw98-k4zEnyDa5zs7X2rP6gmt5htaelGgF6uBo33bKLqQMFUzLTXNVWZhkm1wS7rdQKJCQ5GwFOpP2dRQ$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Allian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97467C"/>
      </a:accent1>
      <a:accent2>
        <a:srgbClr val="B78EA3"/>
      </a:accent2>
      <a:accent3>
        <a:srgbClr val="95CC79"/>
      </a:accent3>
      <a:accent4>
        <a:srgbClr val="1D8CC8"/>
      </a:accent4>
      <a:accent5>
        <a:srgbClr val="35B2B4"/>
      </a:accent5>
      <a:accent6>
        <a:srgbClr val="8D9EAE"/>
      </a:accent6>
      <a:hlink>
        <a:srgbClr val="C888B2"/>
      </a:hlink>
      <a:folHlink>
        <a:srgbClr val="7E9CB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Ilse Van der Straeten</dc:creator>
  <dc:description/>
  <cp:lastModifiedBy>Ilse Van der Straeten</cp:lastModifiedBy>
  <cp:revision>3</cp:revision>
  <dcterms:created xsi:type="dcterms:W3CDTF">2023-05-12T10:36:00Z</dcterms:created>
  <dcterms:modified xsi:type="dcterms:W3CDTF">2023-05-12T10:37:00Z</dcterms:modified>
</cp:coreProperties>
</file>